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04" w:rsidRPr="00C55295" w:rsidRDefault="00464504" w:rsidP="00464504">
      <w:pPr>
        <w:suppressAutoHyphens w:val="0"/>
        <w:autoSpaceDE w:val="0"/>
        <w:spacing w:before="57" w:after="57"/>
        <w:rPr>
          <w:rFonts w:ascii="Arial" w:hAnsi="Arial" w:cs="Arial"/>
          <w:b/>
          <w:color w:val="002060"/>
          <w:sz w:val="24"/>
          <w:szCs w:val="22"/>
          <w:lang w:val="el-GR"/>
        </w:rPr>
      </w:pPr>
      <w:r w:rsidRPr="00C55295">
        <w:rPr>
          <w:rFonts w:ascii="Arial" w:hAnsi="Arial" w:cs="Arial"/>
          <w:b/>
          <w:color w:val="002060"/>
          <w:sz w:val="24"/>
          <w:szCs w:val="22"/>
          <w:lang w:val="el-GR"/>
        </w:rPr>
        <w:t>ΠΑΡΑΡΤΗΜΑ II</w:t>
      </w:r>
      <w:r>
        <w:rPr>
          <w:rFonts w:ascii="Arial" w:hAnsi="Arial" w:cs="Arial"/>
          <w:b/>
          <w:color w:val="002060"/>
          <w:sz w:val="24"/>
          <w:szCs w:val="22"/>
          <w:lang w:val="el-GR"/>
        </w:rPr>
        <w:t xml:space="preserve"> - ΦΥΛΛΟ ΣΥΜΜΟΡΦΩΣΗΣ</w:t>
      </w:r>
    </w:p>
    <w:p w:rsidR="00464504" w:rsidRPr="00464504" w:rsidRDefault="00464504" w:rsidP="00464504">
      <w:pPr>
        <w:pStyle w:val="normalwithoutspacing"/>
        <w:rPr>
          <w:b/>
        </w:rPr>
      </w:pPr>
      <w:r w:rsidRPr="000C7D30">
        <w:rPr>
          <w:b/>
        </w:rPr>
        <w:t>ΦΥΛΛΟ ΣΥΜΟΡΦΩΣΗΣ</w:t>
      </w:r>
    </w:p>
    <w:p w:rsidR="00464504" w:rsidRPr="00464504" w:rsidRDefault="00464504" w:rsidP="00464504">
      <w:pPr>
        <w:pStyle w:val="normalwithoutspacing"/>
        <w:rPr>
          <w:b/>
        </w:rPr>
      </w:pPr>
    </w:p>
    <w:tbl>
      <w:tblPr>
        <w:tblW w:w="9072" w:type="dxa"/>
        <w:tblInd w:w="108" w:type="dxa"/>
        <w:tblLayout w:type="fixed"/>
        <w:tblLook w:val="00A0"/>
      </w:tblPr>
      <w:tblGrid>
        <w:gridCol w:w="709"/>
        <w:gridCol w:w="4820"/>
        <w:gridCol w:w="992"/>
        <w:gridCol w:w="1134"/>
        <w:gridCol w:w="1417"/>
      </w:tblGrid>
      <w:tr w:rsidR="00464504" w:rsidRPr="004C5B3D" w:rsidTr="00DC4B08">
        <w:trPr>
          <w:trHeight w:val="896"/>
        </w:trPr>
        <w:tc>
          <w:tcPr>
            <w:tcW w:w="709" w:type="dxa"/>
            <w:tcBorders>
              <w:top w:val="single" w:sz="8" w:space="0" w:color="auto"/>
              <w:left w:val="single" w:sz="8" w:space="0" w:color="auto"/>
              <w:bottom w:val="single" w:sz="8" w:space="0" w:color="auto"/>
              <w:right w:val="single" w:sz="8" w:space="0" w:color="auto"/>
            </w:tcBorders>
            <w:vAlign w:val="center"/>
          </w:tcPr>
          <w:p w:rsidR="00464504" w:rsidRPr="004C5B3D" w:rsidRDefault="00464504" w:rsidP="00DC4B08">
            <w:pPr>
              <w:ind w:left="-113" w:right="-170"/>
              <w:jc w:val="center"/>
              <w:rPr>
                <w:b/>
                <w:bCs/>
                <w:color w:val="000000"/>
                <w:sz w:val="20"/>
                <w:szCs w:val="20"/>
              </w:rPr>
            </w:pPr>
            <w:r w:rsidRPr="004C5B3D">
              <w:rPr>
                <w:b/>
                <w:bCs/>
                <w:color w:val="000000"/>
                <w:sz w:val="20"/>
                <w:szCs w:val="20"/>
              </w:rPr>
              <w:t>Α/Α</w:t>
            </w:r>
          </w:p>
        </w:tc>
        <w:tc>
          <w:tcPr>
            <w:tcW w:w="4820" w:type="dxa"/>
            <w:tcBorders>
              <w:top w:val="single" w:sz="8" w:space="0" w:color="auto"/>
              <w:left w:val="single" w:sz="8" w:space="0" w:color="auto"/>
              <w:bottom w:val="single" w:sz="8" w:space="0" w:color="auto"/>
              <w:right w:val="single" w:sz="8" w:space="0" w:color="auto"/>
            </w:tcBorders>
            <w:noWrap/>
            <w:vAlign w:val="center"/>
          </w:tcPr>
          <w:p w:rsidR="00464504" w:rsidRPr="004C5B3D" w:rsidRDefault="00464504" w:rsidP="00DC4B08">
            <w:pPr>
              <w:ind w:right="-170"/>
              <w:jc w:val="center"/>
              <w:rPr>
                <w:b/>
                <w:bCs/>
                <w:color w:val="000000"/>
                <w:sz w:val="20"/>
                <w:szCs w:val="20"/>
              </w:rPr>
            </w:pPr>
            <w:proofErr w:type="spellStart"/>
            <w:r w:rsidRPr="004C5B3D">
              <w:rPr>
                <w:b/>
                <w:bCs/>
                <w:color w:val="000000"/>
                <w:sz w:val="20"/>
                <w:szCs w:val="20"/>
              </w:rPr>
              <w:t>Περιγραφή</w:t>
            </w:r>
            <w:proofErr w:type="spellEnd"/>
          </w:p>
        </w:tc>
        <w:tc>
          <w:tcPr>
            <w:tcW w:w="992" w:type="dxa"/>
            <w:tcBorders>
              <w:top w:val="single" w:sz="8" w:space="0" w:color="auto"/>
              <w:left w:val="nil"/>
              <w:bottom w:val="single" w:sz="8" w:space="0" w:color="auto"/>
              <w:right w:val="single" w:sz="8" w:space="0" w:color="auto"/>
            </w:tcBorders>
            <w:vAlign w:val="center"/>
          </w:tcPr>
          <w:p w:rsidR="00464504" w:rsidRPr="004C5B3D" w:rsidRDefault="00464504" w:rsidP="00DC4B08">
            <w:pPr>
              <w:ind w:left="-113" w:right="-170"/>
              <w:jc w:val="center"/>
              <w:rPr>
                <w:b/>
                <w:bCs/>
                <w:color w:val="000000"/>
                <w:sz w:val="20"/>
                <w:szCs w:val="20"/>
                <w:lang w:val="el-GR"/>
              </w:rPr>
            </w:pPr>
            <w:r w:rsidRPr="004C5B3D">
              <w:rPr>
                <w:b/>
                <w:bCs/>
                <w:color w:val="000000"/>
                <w:sz w:val="20"/>
                <w:szCs w:val="20"/>
                <w:lang w:val="el-GR"/>
              </w:rPr>
              <w:t>ΑΠΑΙΤΗΣΗ</w:t>
            </w:r>
          </w:p>
        </w:tc>
        <w:tc>
          <w:tcPr>
            <w:tcW w:w="1134" w:type="dxa"/>
            <w:tcBorders>
              <w:top w:val="single" w:sz="8" w:space="0" w:color="auto"/>
              <w:left w:val="nil"/>
              <w:bottom w:val="single" w:sz="8" w:space="0" w:color="auto"/>
              <w:right w:val="single" w:sz="8" w:space="0" w:color="auto"/>
            </w:tcBorders>
            <w:vAlign w:val="center"/>
          </w:tcPr>
          <w:p w:rsidR="00464504" w:rsidRPr="004C5B3D" w:rsidRDefault="00464504" w:rsidP="00DC4B08">
            <w:pPr>
              <w:ind w:left="-113" w:right="-170"/>
              <w:jc w:val="center"/>
              <w:rPr>
                <w:b/>
                <w:bCs/>
                <w:color w:val="000000"/>
                <w:sz w:val="20"/>
                <w:szCs w:val="20"/>
                <w:lang w:val="el-GR"/>
              </w:rPr>
            </w:pPr>
            <w:r w:rsidRPr="004C5B3D">
              <w:rPr>
                <w:b/>
                <w:bCs/>
                <w:color w:val="000000"/>
                <w:sz w:val="20"/>
                <w:szCs w:val="20"/>
                <w:lang w:val="el-GR"/>
              </w:rPr>
              <w:t>ΑΠΑΝΤΗΣΗ</w:t>
            </w:r>
          </w:p>
        </w:tc>
        <w:tc>
          <w:tcPr>
            <w:tcW w:w="1417" w:type="dxa"/>
            <w:tcBorders>
              <w:top w:val="single" w:sz="8" w:space="0" w:color="auto"/>
              <w:left w:val="nil"/>
              <w:bottom w:val="single" w:sz="8" w:space="0" w:color="auto"/>
              <w:right w:val="single" w:sz="8" w:space="0" w:color="auto"/>
            </w:tcBorders>
            <w:vAlign w:val="center"/>
          </w:tcPr>
          <w:p w:rsidR="00464504" w:rsidRPr="004C5B3D" w:rsidRDefault="00464504" w:rsidP="00DC4B08">
            <w:pPr>
              <w:ind w:left="-113" w:right="-170"/>
              <w:jc w:val="center"/>
              <w:rPr>
                <w:b/>
                <w:bCs/>
                <w:color w:val="000000"/>
                <w:sz w:val="20"/>
                <w:szCs w:val="20"/>
                <w:lang w:val="el-GR"/>
              </w:rPr>
            </w:pPr>
            <w:r w:rsidRPr="004C5B3D">
              <w:rPr>
                <w:b/>
                <w:bCs/>
                <w:color w:val="000000"/>
                <w:spacing w:val="-16"/>
                <w:sz w:val="20"/>
                <w:szCs w:val="20"/>
                <w:lang w:val="el-GR"/>
              </w:rPr>
              <w:t>ΠΑΡΑΠΟΜΠΗ</w:t>
            </w:r>
          </w:p>
        </w:tc>
      </w:tr>
      <w:tr w:rsidR="00464504" w:rsidRPr="00464504" w:rsidTr="00DC4B08">
        <w:trPr>
          <w:trHeight w:val="896"/>
        </w:trPr>
        <w:tc>
          <w:tcPr>
            <w:tcW w:w="9072" w:type="dxa"/>
            <w:gridSpan w:val="5"/>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74"/>
              <w:jc w:val="left"/>
              <w:rPr>
                <w:rFonts w:cs="Arial"/>
                <w:b/>
                <w:sz w:val="20"/>
                <w:szCs w:val="20"/>
                <w:lang w:val="el-GR"/>
              </w:rPr>
            </w:pPr>
            <w:r w:rsidRPr="00272325">
              <w:rPr>
                <w:rFonts w:cs="Arial"/>
                <w:b/>
                <w:sz w:val="20"/>
                <w:szCs w:val="20"/>
                <w:lang w:val="el-GR"/>
              </w:rPr>
              <w:t>Α. Τεχνικές προδιαγραφές Ολοκληρωμένου Πληροφοριακού</w:t>
            </w:r>
            <w:r>
              <w:rPr>
                <w:rFonts w:cs="Arial"/>
                <w:b/>
                <w:sz w:val="20"/>
                <w:szCs w:val="20"/>
                <w:lang w:val="el-GR"/>
              </w:rPr>
              <w:t xml:space="preserve"> </w:t>
            </w:r>
            <w:r w:rsidRPr="00272325">
              <w:rPr>
                <w:rFonts w:cs="Arial"/>
                <w:b/>
                <w:sz w:val="20"/>
                <w:szCs w:val="20"/>
                <w:lang w:val="el-GR"/>
              </w:rPr>
              <w:t>Συστήματος</w:t>
            </w:r>
          </w:p>
          <w:p w:rsidR="00464504" w:rsidRPr="004C5B3D" w:rsidRDefault="00464504" w:rsidP="00DC4B08">
            <w:pPr>
              <w:spacing w:before="120" w:line="320" w:lineRule="exact"/>
              <w:rPr>
                <w:b/>
                <w:bCs/>
                <w:color w:val="000000"/>
                <w:spacing w:val="-16"/>
                <w:sz w:val="20"/>
                <w:szCs w:val="20"/>
                <w:lang w:val="el-GR"/>
              </w:rPr>
            </w:pPr>
            <w:r w:rsidRPr="00272325">
              <w:rPr>
                <w:rFonts w:cs="Arial"/>
                <w:sz w:val="20"/>
                <w:szCs w:val="20"/>
                <w:lang w:val="el-GR"/>
              </w:rPr>
              <w:t>Το υπό προμήθεια Ολοκληρωμένο Πληροφοριακό Σύστημα Ηλεκτρονικού Πρωτοκόλλου και Ηλεκτρονικής Διακίνησης Εγγράφων θα πρέπει να προσφέρει τις παρακάτω λειτουργίες και δυνατότητες:</w:t>
            </w:r>
          </w:p>
        </w:tc>
      </w:tr>
      <w:tr w:rsidR="00464504" w:rsidRPr="009C365A"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4C5B3D" w:rsidRDefault="00464504" w:rsidP="00DC4B08">
            <w:pPr>
              <w:ind w:left="-113" w:right="-170"/>
              <w:jc w:val="center"/>
              <w:rPr>
                <w:color w:val="000000"/>
                <w:sz w:val="20"/>
                <w:szCs w:val="20"/>
              </w:rPr>
            </w:pPr>
            <w:r w:rsidRPr="004C5B3D">
              <w:rPr>
                <w:color w:val="000000"/>
                <w:sz w:val="20"/>
                <w:szCs w:val="20"/>
              </w:rPr>
              <w:t>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ind w:left="34"/>
              <w:jc w:val="left"/>
              <w:rPr>
                <w:rFonts w:cs="Arial"/>
                <w:szCs w:val="22"/>
                <w:lang w:val="el-GR"/>
              </w:rPr>
            </w:pPr>
            <w:r w:rsidRPr="00272325">
              <w:rPr>
                <w:rFonts w:cs="Arial"/>
                <w:sz w:val="20"/>
                <w:szCs w:val="20"/>
                <w:lang w:val="el-GR"/>
              </w:rPr>
              <w:t>Πλήρως ηλεκτρονική διακίνηση των εγγράφων μεταξύ των υπηρεσιών και των υπαλλήλων (διαβίβαση, επιστροφή, υπογραφή, έγκριση, κοκ).</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BE3C0E" w:rsidRDefault="00464504" w:rsidP="00DC4B08">
            <w:pPr>
              <w:ind w:left="-113" w:right="-170"/>
              <w:jc w:val="center"/>
              <w:rPr>
                <w:color w:val="000000"/>
                <w:spacing w:val="-12"/>
                <w:sz w:val="18"/>
                <w:szCs w:val="18"/>
                <w:lang w:val="en-US"/>
              </w:rPr>
            </w:pPr>
          </w:p>
        </w:tc>
        <w:tc>
          <w:tcPr>
            <w:tcW w:w="1417" w:type="dxa"/>
            <w:tcBorders>
              <w:top w:val="single" w:sz="8" w:space="0" w:color="auto"/>
              <w:left w:val="nil"/>
              <w:bottom w:val="single" w:sz="8" w:space="0" w:color="auto"/>
              <w:right w:val="single" w:sz="8" w:space="0" w:color="auto"/>
            </w:tcBorders>
            <w:noWrap/>
            <w:vAlign w:val="center"/>
          </w:tcPr>
          <w:p w:rsidR="00464504" w:rsidRPr="00BE3C0E" w:rsidRDefault="00464504" w:rsidP="00DC4B08">
            <w:pPr>
              <w:jc w:val="right"/>
              <w:rPr>
                <w:rFonts w:cs="Arial"/>
                <w:color w:val="000000"/>
                <w:szCs w:val="22"/>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4C5B3D" w:rsidRDefault="00464504" w:rsidP="00DC4B08">
            <w:pPr>
              <w:ind w:left="-113" w:right="-170"/>
              <w:jc w:val="center"/>
              <w:rPr>
                <w:color w:val="000000"/>
                <w:sz w:val="20"/>
                <w:szCs w:val="20"/>
              </w:rPr>
            </w:pPr>
            <w:r>
              <w:rPr>
                <w:color w:val="000000"/>
                <w:sz w:val="20"/>
                <w:szCs w:val="20"/>
              </w:rPr>
              <w:t>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0793C" w:rsidRDefault="00464504" w:rsidP="00DC4B08">
            <w:pPr>
              <w:suppressAutoHyphens w:val="0"/>
              <w:spacing w:before="40" w:after="40" w:line="300" w:lineRule="exact"/>
              <w:ind w:left="34"/>
              <w:jc w:val="left"/>
              <w:rPr>
                <w:rFonts w:cs="Arial"/>
                <w:sz w:val="20"/>
                <w:szCs w:val="20"/>
                <w:lang w:val="el-GR"/>
              </w:rPr>
            </w:pPr>
            <w:r w:rsidRPr="00A0793C">
              <w:rPr>
                <w:rFonts w:cs="Arial"/>
                <w:sz w:val="20"/>
                <w:szCs w:val="20"/>
                <w:lang w:val="el-GR"/>
              </w:rPr>
              <w:t>Δυνατότητα δημιουργίας πολλαπλών χρήσεων ανεξάρτητων ή εξαρτημένων μεταξύ τους.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A0793C" w:rsidRDefault="00464504" w:rsidP="00DC4B08">
            <w:pPr>
              <w:ind w:left="-113" w:right="-170"/>
              <w:jc w:val="center"/>
              <w:rPr>
                <w:color w:val="000000"/>
                <w:sz w:val="20"/>
                <w:szCs w:val="20"/>
                <w:lang w:val="en-US"/>
              </w:rPr>
            </w:pPr>
            <w:r>
              <w:rPr>
                <w:color w:val="000000"/>
                <w:sz w:val="20"/>
                <w:szCs w:val="20"/>
                <w:lang w:val="en-US"/>
              </w:rPr>
              <w:t>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0793C" w:rsidRDefault="00464504" w:rsidP="00DC4B08">
            <w:pPr>
              <w:suppressAutoHyphens w:val="0"/>
              <w:spacing w:before="40" w:after="40" w:line="300" w:lineRule="exact"/>
              <w:ind w:left="34"/>
              <w:jc w:val="left"/>
              <w:rPr>
                <w:rFonts w:cs="Arial"/>
                <w:sz w:val="20"/>
                <w:szCs w:val="20"/>
                <w:lang w:val="el-GR"/>
              </w:rPr>
            </w:pPr>
            <w:r w:rsidRPr="00A0793C">
              <w:rPr>
                <w:rFonts w:cs="Arial"/>
                <w:sz w:val="20"/>
                <w:szCs w:val="20"/>
                <w:lang w:val="el-GR"/>
              </w:rPr>
              <w:t xml:space="preserve">Για το κάθε </w:t>
            </w:r>
            <w:proofErr w:type="spellStart"/>
            <w:r w:rsidRPr="00A0793C">
              <w:rPr>
                <w:rFonts w:cs="Arial"/>
                <w:sz w:val="20"/>
                <w:szCs w:val="20"/>
                <w:lang w:val="el-GR"/>
              </w:rPr>
              <w:t>καταχωρούμενο</w:t>
            </w:r>
            <w:proofErr w:type="spellEnd"/>
            <w:r w:rsidRPr="00A0793C">
              <w:rPr>
                <w:rFonts w:cs="Arial"/>
                <w:sz w:val="20"/>
                <w:szCs w:val="20"/>
                <w:lang w:val="el-GR"/>
              </w:rPr>
              <w:t xml:space="preserve"> ή διακινούμενο έγγραφο να υπάρχει δυνατότητα να καταγράφονται όλα τα βασικά στοιχεία του (</w:t>
            </w:r>
            <w:proofErr w:type="spellStart"/>
            <w:r w:rsidRPr="00A0793C">
              <w:rPr>
                <w:rFonts w:cs="Arial"/>
                <w:sz w:val="20"/>
                <w:szCs w:val="20"/>
                <w:lang w:val="el-GR"/>
              </w:rPr>
              <w:t>μεταδεδομένα</w:t>
            </w:r>
            <w:proofErr w:type="spellEnd"/>
            <w:r w:rsidRPr="00A0793C">
              <w:rPr>
                <w:rFonts w:cs="Arial"/>
                <w:sz w:val="20"/>
                <w:szCs w:val="20"/>
                <w:lang w:val="el-GR"/>
              </w:rPr>
              <w:t>) όπως: Αποστολέας, ημερομηνία λήψης, θέμα, παραλήπτης, αριθμός και ημερομηνία πρωτοκόλλου του αποστέλλοντος φορέα, αριθμός ΑΔΑ, κλπ.</w:t>
            </w:r>
          </w:p>
          <w:p w:rsidR="00464504" w:rsidRPr="00A0793C" w:rsidRDefault="00464504" w:rsidP="00DC4B08">
            <w:pPr>
              <w:suppressAutoHyphens w:val="0"/>
              <w:spacing w:before="40" w:after="40" w:line="300" w:lineRule="exact"/>
              <w:ind w:left="34"/>
              <w:jc w:val="left"/>
              <w:rPr>
                <w:rFonts w:cs="Arial"/>
                <w:sz w:val="20"/>
                <w:szCs w:val="20"/>
                <w:lang w:val="el-GR"/>
              </w:rPr>
            </w:pP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4</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0793C" w:rsidRDefault="00464504" w:rsidP="00DC4B08">
            <w:pPr>
              <w:suppressAutoHyphens w:val="0"/>
              <w:spacing w:before="40" w:after="40" w:line="300" w:lineRule="exact"/>
              <w:ind w:left="34"/>
              <w:jc w:val="left"/>
              <w:rPr>
                <w:rFonts w:cs="Arial"/>
                <w:sz w:val="20"/>
                <w:szCs w:val="20"/>
                <w:lang w:val="el-GR"/>
              </w:rPr>
            </w:pPr>
            <w:r w:rsidRPr="00A0793C">
              <w:rPr>
                <w:rFonts w:cs="Arial"/>
                <w:sz w:val="20"/>
                <w:szCs w:val="20"/>
                <w:lang w:val="el-GR"/>
              </w:rPr>
              <w:t>Δυνατότητα κάποια από τα πεδία αυτά να οριστούν ως υποχρεωτικά.</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5</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0793C"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Δυνατότητα διαβάθμισης των εγγράφων (απόρρητο, εμπιστευτικό, κλπ).</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6</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Δυνατότητα καταχώρησης σχολίων ή οδηγιών σε κάθε εγγραφή, χωρίς περιορισμό.</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7</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 xml:space="preserve">Κάθε εγγραφή να μπορεί να συσχετιστεί με σαρωμένα αρχεία ή άλλου είδους αρχεία, όπως ενδεικτικά αναφέρονται </w:t>
            </w:r>
            <w:r w:rsidRPr="00A36FC5">
              <w:rPr>
                <w:rFonts w:cs="Arial"/>
                <w:sz w:val="20"/>
                <w:szCs w:val="20"/>
              </w:rPr>
              <w:t>JPG</w:t>
            </w:r>
            <w:r w:rsidRPr="00A36FC5">
              <w:rPr>
                <w:rFonts w:cs="Arial"/>
                <w:sz w:val="20"/>
                <w:szCs w:val="20"/>
                <w:lang w:val="el-GR"/>
              </w:rPr>
              <w:t xml:space="preserve">, </w:t>
            </w:r>
            <w:r w:rsidRPr="00A36FC5">
              <w:rPr>
                <w:rFonts w:cs="Arial"/>
                <w:sz w:val="20"/>
                <w:szCs w:val="20"/>
              </w:rPr>
              <w:t>PDF</w:t>
            </w:r>
            <w:r w:rsidRPr="00A36FC5">
              <w:rPr>
                <w:rFonts w:cs="Arial"/>
                <w:sz w:val="20"/>
                <w:szCs w:val="20"/>
                <w:lang w:val="el-GR"/>
              </w:rPr>
              <w:t xml:space="preserve">, </w:t>
            </w:r>
            <w:r w:rsidRPr="00A36FC5">
              <w:rPr>
                <w:rFonts w:cs="Arial"/>
                <w:sz w:val="20"/>
                <w:szCs w:val="20"/>
              </w:rPr>
              <w:t>DOC</w:t>
            </w:r>
            <w:r w:rsidRPr="00A36FC5">
              <w:rPr>
                <w:rFonts w:cs="Arial"/>
                <w:sz w:val="20"/>
                <w:szCs w:val="20"/>
                <w:lang w:val="el-GR"/>
              </w:rPr>
              <w:t xml:space="preserve">, </w:t>
            </w:r>
            <w:r w:rsidRPr="00A36FC5">
              <w:rPr>
                <w:rFonts w:cs="Arial"/>
                <w:sz w:val="20"/>
                <w:szCs w:val="20"/>
              </w:rPr>
              <w:t>XLS</w:t>
            </w:r>
            <w:r w:rsidRPr="00A36FC5">
              <w:rPr>
                <w:rFonts w:cs="Arial"/>
                <w:sz w:val="20"/>
                <w:szCs w:val="20"/>
                <w:lang w:val="el-GR"/>
              </w:rPr>
              <w:t xml:space="preserve">, </w:t>
            </w:r>
            <w:r w:rsidRPr="00A36FC5">
              <w:rPr>
                <w:rFonts w:cs="Arial"/>
                <w:sz w:val="20"/>
                <w:szCs w:val="20"/>
              </w:rPr>
              <w:t>ZIP</w:t>
            </w:r>
            <w:r w:rsidRPr="00A36FC5">
              <w:rPr>
                <w:rFonts w:cs="Arial"/>
                <w:sz w:val="20"/>
                <w:szCs w:val="20"/>
                <w:lang w:val="el-GR"/>
              </w:rPr>
              <w:t xml:space="preserve">, </w:t>
            </w:r>
            <w:r w:rsidRPr="00A36FC5">
              <w:rPr>
                <w:rFonts w:cs="Arial"/>
                <w:sz w:val="20"/>
                <w:szCs w:val="20"/>
              </w:rPr>
              <w:t>EML</w:t>
            </w:r>
            <w:r w:rsidRPr="00A36FC5">
              <w:rPr>
                <w:rFonts w:cs="Arial"/>
                <w:sz w:val="20"/>
                <w:szCs w:val="20"/>
                <w:lang w:val="el-GR"/>
              </w:rPr>
              <w:t>, κλπ, τα οποία πρέπει να ανασύρονται εύκολα σε κάθε ζήτηση με ένα κλικ.</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8</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 xml:space="preserve">Δυνατότητα καταγραφής με ακρίβεια και χρονολογική σήμανση </w:t>
            </w:r>
            <w:proofErr w:type="spellStart"/>
            <w:r w:rsidRPr="00A36FC5">
              <w:rPr>
                <w:rFonts w:cs="Arial"/>
                <w:sz w:val="20"/>
                <w:szCs w:val="20"/>
                <w:lang w:val="el-GR"/>
              </w:rPr>
              <w:t>όλωντων</w:t>
            </w:r>
            <w:proofErr w:type="spellEnd"/>
            <w:r w:rsidRPr="00A36FC5">
              <w:rPr>
                <w:rFonts w:cs="Arial"/>
                <w:sz w:val="20"/>
                <w:szCs w:val="20"/>
                <w:lang w:val="el-GR"/>
              </w:rPr>
              <w:t xml:space="preserve"> κινήσεων, από την αρχική καταχώρηση κάποιου εγγράφου μέχρι την τελική διεκπεραίωσή του. </w:t>
            </w:r>
            <w:proofErr w:type="spellStart"/>
            <w:r w:rsidRPr="00A36FC5">
              <w:rPr>
                <w:rFonts w:cs="Arial"/>
                <w:sz w:val="20"/>
                <w:szCs w:val="20"/>
              </w:rPr>
              <w:t>Δυνατότητα</w:t>
            </w:r>
            <w:proofErr w:type="spellEnd"/>
            <w:r w:rsidRPr="00A36FC5">
              <w:rPr>
                <w:rFonts w:cs="Arial"/>
                <w:sz w:val="20"/>
                <w:szCs w:val="20"/>
              </w:rPr>
              <w:t xml:space="preserve"> </w:t>
            </w:r>
            <w:proofErr w:type="spellStart"/>
            <w:r w:rsidRPr="00A36FC5">
              <w:rPr>
                <w:rFonts w:cs="Arial"/>
                <w:sz w:val="20"/>
                <w:szCs w:val="20"/>
              </w:rPr>
              <w:t>εμφάνισης</w:t>
            </w:r>
            <w:proofErr w:type="spellEnd"/>
            <w:r w:rsidRPr="00A36FC5">
              <w:rPr>
                <w:rFonts w:cs="Arial"/>
                <w:sz w:val="20"/>
                <w:szCs w:val="20"/>
              </w:rPr>
              <w:t xml:space="preserve"> </w:t>
            </w:r>
            <w:proofErr w:type="spellStart"/>
            <w:r w:rsidRPr="00A36FC5">
              <w:rPr>
                <w:rFonts w:cs="Arial"/>
                <w:sz w:val="20"/>
                <w:szCs w:val="20"/>
              </w:rPr>
              <w:t>του</w:t>
            </w:r>
            <w:proofErr w:type="spellEnd"/>
            <w:r w:rsidRPr="00A36FC5">
              <w:rPr>
                <w:rFonts w:cs="Arial"/>
                <w:sz w:val="20"/>
                <w:szCs w:val="20"/>
              </w:rPr>
              <w:t xml:space="preserve"> </w:t>
            </w:r>
            <w:proofErr w:type="spellStart"/>
            <w:r w:rsidRPr="00A36FC5">
              <w:rPr>
                <w:rFonts w:cs="Arial"/>
                <w:sz w:val="20"/>
                <w:szCs w:val="20"/>
              </w:rPr>
              <w:t>ιστορικού</w:t>
            </w:r>
            <w:proofErr w:type="spellEnd"/>
            <w:r w:rsidRPr="00A36FC5">
              <w:rPr>
                <w:rFonts w:cs="Arial"/>
                <w:sz w:val="20"/>
                <w:szCs w:val="20"/>
              </w:rPr>
              <w:t>.</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9</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Δυνατότητα πολλαπλής χρέωσης και κοινοποίησης ενός εγγράφου σε πολλαπλούς αποδέκτες.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10</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A36FC5">
              <w:rPr>
                <w:rFonts w:cs="Arial"/>
                <w:sz w:val="20"/>
                <w:szCs w:val="20"/>
                <w:lang w:val="el-GR"/>
              </w:rPr>
              <w:t xml:space="preserve">Δυνατότητα όλες οι εργασίες να εκτελούνται σε μία οθόνη του συστήματος δίχως να απαιτείται η χρήση </w:t>
            </w:r>
            <w:r w:rsidRPr="00A36FC5">
              <w:rPr>
                <w:rFonts w:cs="Arial"/>
                <w:sz w:val="20"/>
                <w:szCs w:val="20"/>
                <w:lang w:val="el-GR"/>
              </w:rPr>
              <w:lastRenderedPageBreak/>
              <w:t>άλλων παραθύρων.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lastRenderedPageBreak/>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lastRenderedPageBreak/>
              <w:t>11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36FC5"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 xml:space="preserve">Δυνατότητα απεριόριστων συσχετισμών μεταξύ των </w:t>
            </w:r>
            <w:proofErr w:type="spellStart"/>
            <w:r w:rsidRPr="00753DA2">
              <w:rPr>
                <w:rFonts w:cs="Arial"/>
                <w:sz w:val="20"/>
                <w:szCs w:val="20"/>
                <w:lang w:val="el-GR"/>
              </w:rPr>
              <w:t>εγγράφων.Κάθε</w:t>
            </w:r>
            <w:proofErr w:type="spellEnd"/>
            <w:r w:rsidRPr="00753DA2">
              <w:rPr>
                <w:rFonts w:cs="Arial"/>
                <w:sz w:val="20"/>
                <w:szCs w:val="20"/>
                <w:lang w:val="el-GR"/>
              </w:rPr>
              <w:t xml:space="preserve"> έγγραφο να μπορεί να συσχετιστεί με όλα τα πρωτοκολλημένα έγγραφα (προηγούμενα και επόμενα) και να είναι άμεσα διαθέσιμη η αλυσίδα των σχετικών, μέσω της οποίας με ένα κλικ, να γίνεται η μετάβαση στο επιθυμητό έγγραφο, καθώς και η διαδοχική μετάβαση από το ένα στο άλλο.</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 xml:space="preserve">Δυνατότητα αναζητήσεων με οποιοδήποτε από τα </w:t>
            </w:r>
            <w:proofErr w:type="spellStart"/>
            <w:r w:rsidRPr="00753DA2">
              <w:rPr>
                <w:rFonts w:cs="Arial"/>
                <w:sz w:val="20"/>
                <w:szCs w:val="20"/>
                <w:lang w:val="el-GR"/>
              </w:rPr>
              <w:t>καταχωρούμενα</w:t>
            </w:r>
            <w:proofErr w:type="spellEnd"/>
            <w:r w:rsidRPr="00753DA2">
              <w:rPr>
                <w:rFonts w:cs="Arial"/>
                <w:sz w:val="20"/>
                <w:szCs w:val="20"/>
                <w:lang w:val="el-GR"/>
              </w:rPr>
              <w:t xml:space="preserve"> πεδία καθώς και συνδυασμό τους. </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Λειτουργία φίλτρων για την επιλεκτική εμφάνιση εγγραφών. Δυνατότητα επιλεκτικής ταξινόμησης των αναζητήσεων.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14</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Δυνατότητα εκτύπωσης αποδεικτικού παραλαβής</w:t>
            </w:r>
            <w:r w:rsidRPr="00675BC1">
              <w:rPr>
                <w:rFonts w:cs="Arial"/>
                <w:sz w:val="20"/>
                <w:szCs w:val="20"/>
                <w:lang w:val="el-GR"/>
              </w:rPr>
              <w:t xml:space="preserve"> </w:t>
            </w:r>
            <w:r w:rsidRPr="00753DA2">
              <w:rPr>
                <w:rFonts w:cs="Arial"/>
                <w:sz w:val="20"/>
                <w:szCs w:val="20"/>
                <w:lang w:val="el-GR"/>
              </w:rPr>
              <w:t>με απεριόριστο χώρο παρατηρήσεων, διαφορετικό ανά υπηρεσία, καθώς και δυνατότητα εκτύπωσης ετικετών, όπου απαιτείται.</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15</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Δυνατότητα καταγραφής απαραίτητων συνοδευτικών εντύπων για κάποιους τύπους εγγράφων και εμφάνισή τους στο αποδεικτικό παραλαβής.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16</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 xml:space="preserve">Δυνατότητα ειδοποίησης μέσω </w:t>
            </w:r>
            <w:r w:rsidRPr="00753DA2">
              <w:rPr>
                <w:rFonts w:cs="Arial"/>
                <w:sz w:val="20"/>
                <w:szCs w:val="20"/>
              </w:rPr>
              <w:t>email</w:t>
            </w:r>
            <w:r w:rsidRPr="00753DA2">
              <w:rPr>
                <w:rFonts w:cs="Arial"/>
                <w:sz w:val="20"/>
                <w:szCs w:val="20"/>
                <w:lang w:val="el-GR"/>
              </w:rPr>
              <w:t xml:space="preserve"> ή </w:t>
            </w:r>
            <w:proofErr w:type="spellStart"/>
            <w:r w:rsidRPr="00753DA2">
              <w:rPr>
                <w:rFonts w:cs="Arial"/>
                <w:sz w:val="20"/>
                <w:szCs w:val="20"/>
              </w:rPr>
              <w:t>sms</w:t>
            </w:r>
            <w:proofErr w:type="spellEnd"/>
            <w:r w:rsidRPr="00753DA2">
              <w:rPr>
                <w:rFonts w:cs="Arial"/>
                <w:sz w:val="20"/>
                <w:szCs w:val="20"/>
                <w:lang w:val="el-GR"/>
              </w:rPr>
              <w:t xml:space="preserve"> για την χρέωση κάποιου εγγράφου.</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17</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 xml:space="preserve">Δυνατότητα χρήσης ηλεκτρονικής υπογραφής για τον έλεγχο, την έγκριση και την ολοκλήρωση σχεδίων εγγράφων. Η ψηφιακή υπογραφή να μπορεί να προστεθεί τόσο με τη χρήση </w:t>
            </w:r>
            <w:proofErr w:type="spellStart"/>
            <w:r w:rsidRPr="00753DA2">
              <w:rPr>
                <w:rFonts w:cs="Arial"/>
                <w:sz w:val="20"/>
                <w:szCs w:val="20"/>
              </w:rPr>
              <w:t>usb</w:t>
            </w:r>
            <w:proofErr w:type="spellEnd"/>
            <w:r w:rsidRPr="00753DA2">
              <w:rPr>
                <w:rFonts w:cs="Arial"/>
                <w:sz w:val="20"/>
                <w:szCs w:val="20"/>
                <w:lang w:val="el-GR"/>
              </w:rPr>
              <w:t xml:space="preserve"> </w:t>
            </w:r>
            <w:r w:rsidRPr="00753DA2">
              <w:rPr>
                <w:rFonts w:cs="Arial"/>
                <w:sz w:val="20"/>
                <w:szCs w:val="20"/>
              </w:rPr>
              <w:t>token</w:t>
            </w:r>
            <w:r w:rsidRPr="00753DA2">
              <w:rPr>
                <w:rFonts w:cs="Arial"/>
                <w:sz w:val="20"/>
                <w:szCs w:val="20"/>
                <w:lang w:val="el-GR"/>
              </w:rPr>
              <w:t xml:space="preserve"> όσο και μέσω απομακρυσμένων ψηφιακών υπογραφών.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18</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 xml:space="preserve">Δυνατότητα αυτόματης σύνδεσης με </w:t>
            </w:r>
            <w:r w:rsidRPr="00753DA2">
              <w:rPr>
                <w:rFonts w:cs="Arial"/>
                <w:sz w:val="20"/>
                <w:szCs w:val="20"/>
              </w:rPr>
              <w:t>scanner</w:t>
            </w:r>
            <w:r w:rsidRPr="00753DA2">
              <w:rPr>
                <w:rFonts w:cs="Arial"/>
                <w:sz w:val="20"/>
                <w:szCs w:val="20"/>
                <w:lang w:val="el-GR"/>
              </w:rPr>
              <w:t xml:space="preserve"> και </w:t>
            </w:r>
            <w:r w:rsidRPr="00753DA2">
              <w:rPr>
                <w:rFonts w:cs="Arial"/>
                <w:sz w:val="20"/>
                <w:szCs w:val="20"/>
              </w:rPr>
              <w:t>mail</w:t>
            </w:r>
            <w:r w:rsidRPr="00753DA2">
              <w:rPr>
                <w:rFonts w:cs="Arial"/>
                <w:sz w:val="20"/>
                <w:szCs w:val="20"/>
                <w:lang w:val="el-GR"/>
              </w:rPr>
              <w:t xml:space="preserve"> </w:t>
            </w:r>
            <w:r w:rsidRPr="00753DA2">
              <w:rPr>
                <w:rFonts w:cs="Arial"/>
                <w:sz w:val="20"/>
                <w:szCs w:val="20"/>
              </w:rPr>
              <w:t>server</w:t>
            </w:r>
            <w:r w:rsidRPr="00753DA2">
              <w:rPr>
                <w:rFonts w:cs="Arial"/>
                <w:sz w:val="20"/>
                <w:szCs w:val="20"/>
                <w:lang w:val="el-GR"/>
              </w:rPr>
              <w:t xml:space="preserve">  μέσω του συστήματος, από οποιοδήποτε Η/Υ της υπηρεσίας δίχως την χρήση επιπρόσθετων εφαρμογών για τον χειρισμό.</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19</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Πλήρης παρακολούθηση των ενεργειών διεκπεραίωσης ανά ημερομηνία και ενέργεια.</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20</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Ενημέρωση παραλήπτη με εμφάνιση του αριθμού των συνοδευτικών εγγράφων και να απαντά στον αποστολέα για την ανάγνωσή τους.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753DA2">
              <w:rPr>
                <w:rFonts w:cs="Arial"/>
                <w:sz w:val="20"/>
                <w:szCs w:val="20"/>
                <w:lang w:val="el-GR"/>
              </w:rPr>
              <w:t>Ταυτόχρονη χρέωση των εγγράφων, ανά διεύθυνση τμήμα υπάλληλο, η οποία μπορεί να είναι και πολλαπλή.</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A56528">
              <w:rPr>
                <w:rFonts w:cs="Arial"/>
                <w:sz w:val="20"/>
                <w:szCs w:val="20"/>
                <w:lang w:val="el-GR"/>
              </w:rPr>
              <w:t>Δυνατότητα αναπαραγωγής των συνημμένων εγγράφων.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lastRenderedPageBreak/>
              <w:t>23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A56528">
              <w:rPr>
                <w:rFonts w:cs="Arial"/>
                <w:sz w:val="20"/>
                <w:szCs w:val="20"/>
                <w:lang w:val="el-GR"/>
              </w:rPr>
              <w:t xml:space="preserve">Υποστήριξη με ενιαίο τρόπο της αρχειοθέτησης και διαχείρισης όλων των ειδών αρχείων που προσδιορίζουν την πληροφορία ηλεκτρονικής διακίνησης (έγγραφα, εικόνες, </w:t>
            </w:r>
            <w:r w:rsidRPr="00A56528">
              <w:rPr>
                <w:rFonts w:cs="Arial"/>
                <w:sz w:val="20"/>
                <w:szCs w:val="20"/>
              </w:rPr>
              <w:t>Fax</w:t>
            </w:r>
            <w:r w:rsidRPr="00A56528">
              <w:rPr>
                <w:rFonts w:cs="Arial"/>
                <w:sz w:val="20"/>
                <w:szCs w:val="20"/>
                <w:lang w:val="el-GR"/>
              </w:rPr>
              <w:t xml:space="preserve">, αρχεία </w:t>
            </w:r>
            <w:r w:rsidRPr="00A56528">
              <w:rPr>
                <w:rFonts w:cs="Arial"/>
                <w:sz w:val="20"/>
                <w:szCs w:val="20"/>
              </w:rPr>
              <w:t>office</w:t>
            </w:r>
            <w:r w:rsidRPr="00A56528">
              <w:rPr>
                <w:rFonts w:cs="Arial"/>
                <w:sz w:val="20"/>
                <w:szCs w:val="20"/>
                <w:lang w:val="el-GR"/>
              </w:rPr>
              <w:t xml:space="preserve"> και </w:t>
            </w:r>
            <w:r w:rsidRPr="00A56528">
              <w:rPr>
                <w:rFonts w:cs="Arial"/>
                <w:sz w:val="20"/>
                <w:szCs w:val="20"/>
              </w:rPr>
              <w:t>multimedia</w:t>
            </w:r>
            <w:r w:rsidRPr="00A56528">
              <w:rPr>
                <w:rFonts w:cs="Arial"/>
                <w:sz w:val="20"/>
                <w:szCs w:val="20"/>
                <w:lang w:val="el-GR"/>
              </w:rPr>
              <w:t>).</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24</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A56528" w:rsidRDefault="00464504" w:rsidP="00DC4B08">
            <w:pPr>
              <w:suppressAutoHyphens w:val="0"/>
              <w:spacing w:before="40" w:after="40" w:line="300" w:lineRule="exact"/>
              <w:ind w:left="34"/>
              <w:jc w:val="left"/>
              <w:rPr>
                <w:rFonts w:cs="Arial"/>
                <w:sz w:val="20"/>
                <w:szCs w:val="20"/>
                <w:lang w:val="el-GR"/>
              </w:rPr>
            </w:pPr>
            <w:r w:rsidRPr="00A56528">
              <w:rPr>
                <w:rFonts w:cs="Arial"/>
                <w:sz w:val="20"/>
                <w:szCs w:val="20"/>
                <w:lang w:val="el-GR"/>
              </w:rPr>
              <w:t>Να παρέχεται εύχρηστο ευρετήριο, διαθέσιμο με στήλες, για όλα τα στοιχεία και να πραγματοποιείται αλλαγή ταξινόμησης με εύκολο τρόπο, όπως και διαδικασίες περιορισμού (φιλτραρίσματος) των εγγραφών, που εμφανίζονται είτε στα ευρετήρια, είτε στις εκτυπώσεις.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25</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A56528">
              <w:rPr>
                <w:rFonts w:cs="Arial"/>
                <w:sz w:val="20"/>
                <w:szCs w:val="20"/>
                <w:lang w:val="el-GR"/>
              </w:rPr>
              <w:t>Να παρέχεται η δυνατότητα μαζικών αναρτήσεων εγγράφων στη Διαύγεια και λήψη αντίστοιχων ΑΔΑ για το καθένα.</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26</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8B6F6B">
              <w:rPr>
                <w:rFonts w:cs="Arial"/>
                <w:sz w:val="20"/>
                <w:szCs w:val="20"/>
                <w:lang w:val="el-GR"/>
              </w:rPr>
              <w:t>Να παρέχεται η δυνατότητα εισαγωγής αναρτημένων εγγράφων προς πρωτοκόλληση με την πληκτρολόγηση μόνο του ΑΔΑ.</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27</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8B6F6B">
              <w:rPr>
                <w:rFonts w:cs="Arial"/>
                <w:sz w:val="20"/>
                <w:szCs w:val="20"/>
                <w:lang w:val="el-GR"/>
              </w:rPr>
              <w:t>Να μην απαιτείται εγκατάσταση και αναβάθμιση της εφαρμογής στους Η/Υ της υπηρεσίας.  Αρκεί ο χειριστής να ανοίξει κάποιο πρόγραμμα περιήγησης ιστοσελίδων (</w:t>
            </w:r>
            <w:r w:rsidRPr="008B6F6B">
              <w:rPr>
                <w:rFonts w:cs="Arial"/>
                <w:sz w:val="20"/>
                <w:szCs w:val="20"/>
              </w:rPr>
              <w:t>Web</w:t>
            </w:r>
            <w:r w:rsidRPr="008B6F6B">
              <w:rPr>
                <w:rFonts w:cs="Arial"/>
                <w:sz w:val="20"/>
                <w:szCs w:val="20"/>
                <w:lang w:val="en-US"/>
              </w:rPr>
              <w:t>browser</w:t>
            </w:r>
            <w:r w:rsidRPr="008B6F6B">
              <w:rPr>
                <w:rFonts w:cs="Arial"/>
                <w:sz w:val="20"/>
                <w:szCs w:val="20"/>
                <w:lang w:val="el-GR"/>
              </w:rPr>
              <w:t>) προκειμένου να εισέλθει στο σύστημα. Κάθε τεχνική εργασία συντήρησης αναβάθμισης και λειτουργίας του συστήματος θα πρέπει να πραγματοποιείται και να διατίθεται στους Η/Υ της υπηρεσίας, μόνο μέσω του κεντρικού εξυπηρετητή.</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28</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8B6F6B">
              <w:rPr>
                <w:rFonts w:cs="Arial"/>
                <w:sz w:val="20"/>
                <w:szCs w:val="20"/>
                <w:lang w:val="el-GR"/>
              </w:rPr>
              <w:t>Να παρέχει δυνατότητα μαζικής σειριακής απόδοσης αριθμών πρωτοκόλλου σε εισερχόμενα έγγραφα με αντίστοιχη δυνατότητα μαζικής διεκπεραίωσης εξερχομένων εγγράφων.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29</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8B6F6B">
              <w:rPr>
                <w:rFonts w:cs="Arial"/>
                <w:sz w:val="20"/>
                <w:szCs w:val="20"/>
                <w:lang w:val="el-GR"/>
              </w:rPr>
              <w:t>Να παρέχει δυνατότητα διαχείρισης παραμετρικών τιμών για την εύχρηστη και γρήγορη καταχώρηση πρωτοκόλλων.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30</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Δυνατότητα λογικής απεικόνισης της οργανωτικής δομής (βάση του οργανογράμματος) με άπειρα επίπεδα, δίνοντας ρόλους τμηματαρχών, υπαλλήλων και διαχειριστών και με δυνατότητα αναζήτησης σε επίπεδο επωνύμου ή και ονόματος υπαλλήλου.</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 xml:space="preserve">Να παρέχει δυνατότητα διασύνδεσης κάθε χρήστη της εφαρμογής με το προσωπικό του </w:t>
            </w:r>
            <w:r w:rsidRPr="00BA0BEF">
              <w:rPr>
                <w:rFonts w:cs="Arial"/>
                <w:sz w:val="20"/>
                <w:szCs w:val="20"/>
              </w:rPr>
              <w:t>e</w:t>
            </w:r>
            <w:r w:rsidRPr="00BA0BEF">
              <w:rPr>
                <w:rFonts w:cs="Arial"/>
                <w:sz w:val="20"/>
                <w:szCs w:val="20"/>
                <w:lang w:val="el-GR"/>
              </w:rPr>
              <w:t>-</w:t>
            </w:r>
            <w:r w:rsidRPr="00BA0BEF">
              <w:rPr>
                <w:rFonts w:cs="Arial"/>
                <w:sz w:val="20"/>
                <w:szCs w:val="20"/>
              </w:rPr>
              <w:t>mail</w:t>
            </w:r>
            <w:r w:rsidRPr="00BA0BEF">
              <w:rPr>
                <w:rFonts w:cs="Arial"/>
                <w:sz w:val="20"/>
                <w:szCs w:val="20"/>
                <w:lang w:val="el-GR"/>
              </w:rPr>
              <w:t xml:space="preserve"> και το σύστημα </w:t>
            </w:r>
            <w:r w:rsidRPr="00BA0BEF">
              <w:rPr>
                <w:rFonts w:cs="Arial"/>
                <w:sz w:val="20"/>
                <w:szCs w:val="20"/>
              </w:rPr>
              <w:t>LDAP</w:t>
            </w:r>
            <w:r w:rsidRPr="00BA0BEF">
              <w:rPr>
                <w:rFonts w:cs="Arial"/>
                <w:sz w:val="20"/>
                <w:szCs w:val="20"/>
                <w:lang w:val="el-GR"/>
              </w:rPr>
              <w:t xml:space="preserve">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suppressAutoHyphens w:val="0"/>
              <w:spacing w:before="40" w:after="40" w:line="300" w:lineRule="exact"/>
              <w:jc w:val="left"/>
              <w:rPr>
                <w:rFonts w:cs="Arial"/>
                <w:sz w:val="20"/>
                <w:szCs w:val="20"/>
                <w:lang w:val="el-GR"/>
              </w:rPr>
            </w:pPr>
            <w:r w:rsidRPr="00BA0BEF">
              <w:rPr>
                <w:rFonts w:cs="Arial"/>
                <w:sz w:val="20"/>
                <w:szCs w:val="20"/>
                <w:lang w:val="el-GR"/>
              </w:rPr>
              <w:t xml:space="preserve">Να περιλαμβάνει τη δυνατότητα παραγωγής εκτυπώσιμων και εξαγώγιμων σε </w:t>
            </w:r>
            <w:r w:rsidRPr="00BA0BEF">
              <w:rPr>
                <w:rFonts w:cs="Arial"/>
                <w:sz w:val="20"/>
                <w:szCs w:val="20"/>
              </w:rPr>
              <w:t>PDF</w:t>
            </w:r>
            <w:r w:rsidRPr="00BA0BEF">
              <w:rPr>
                <w:rFonts w:cs="Arial"/>
                <w:sz w:val="20"/>
                <w:szCs w:val="20"/>
                <w:lang w:val="el-GR"/>
              </w:rPr>
              <w:t xml:space="preserve"> &amp; </w:t>
            </w:r>
            <w:r w:rsidRPr="00BA0BEF">
              <w:rPr>
                <w:rFonts w:cs="Arial"/>
                <w:sz w:val="20"/>
                <w:szCs w:val="20"/>
              </w:rPr>
              <w:t>Word</w:t>
            </w:r>
            <w:r w:rsidRPr="00BA0BEF">
              <w:rPr>
                <w:rFonts w:cs="Arial"/>
                <w:sz w:val="20"/>
                <w:szCs w:val="20"/>
                <w:lang w:val="el-GR"/>
              </w:rPr>
              <w:t xml:space="preserve"> </w:t>
            </w:r>
            <w:r w:rsidRPr="00BA0BEF">
              <w:rPr>
                <w:rFonts w:cs="Arial"/>
                <w:sz w:val="20"/>
                <w:szCs w:val="20"/>
                <w:lang w:val="el-GR"/>
              </w:rPr>
              <w:lastRenderedPageBreak/>
              <w:t>αναφορών, όπως:</w:t>
            </w:r>
          </w:p>
          <w:p w:rsidR="00464504" w:rsidRPr="00BA0BEF" w:rsidRDefault="00464504" w:rsidP="00464504">
            <w:pPr>
              <w:numPr>
                <w:ilvl w:val="1"/>
                <w:numId w:val="1"/>
              </w:numPr>
              <w:suppressAutoHyphens w:val="0"/>
              <w:spacing w:before="40" w:after="40" w:line="300" w:lineRule="exact"/>
              <w:ind w:left="459"/>
              <w:jc w:val="left"/>
              <w:rPr>
                <w:rFonts w:cs="Arial"/>
                <w:sz w:val="20"/>
                <w:szCs w:val="20"/>
              </w:rPr>
            </w:pPr>
            <w:proofErr w:type="spellStart"/>
            <w:r w:rsidRPr="00BA0BEF">
              <w:rPr>
                <w:rFonts w:cs="Arial"/>
                <w:sz w:val="20"/>
                <w:szCs w:val="20"/>
              </w:rPr>
              <w:t>Βιβλίο</w:t>
            </w:r>
            <w:proofErr w:type="spellEnd"/>
            <w:r w:rsidRPr="00BA0BEF">
              <w:rPr>
                <w:rFonts w:cs="Arial"/>
                <w:sz w:val="20"/>
                <w:szCs w:val="20"/>
              </w:rPr>
              <w:t xml:space="preserve"> </w:t>
            </w:r>
            <w:proofErr w:type="spellStart"/>
            <w:r w:rsidRPr="00BA0BEF">
              <w:rPr>
                <w:rFonts w:cs="Arial"/>
                <w:sz w:val="20"/>
                <w:szCs w:val="20"/>
              </w:rPr>
              <w:t>Πρωτοκόλλου</w:t>
            </w:r>
            <w:proofErr w:type="spellEnd"/>
            <w:r w:rsidRPr="00BA0BEF">
              <w:rPr>
                <w:rFonts w:cs="Arial"/>
                <w:sz w:val="20"/>
                <w:szCs w:val="20"/>
              </w:rPr>
              <w:t xml:space="preserve"> </w:t>
            </w:r>
            <w:proofErr w:type="spellStart"/>
            <w:r w:rsidRPr="00BA0BEF">
              <w:rPr>
                <w:rFonts w:cs="Arial"/>
                <w:sz w:val="20"/>
                <w:szCs w:val="20"/>
              </w:rPr>
              <w:t>σε</w:t>
            </w:r>
            <w:proofErr w:type="spellEnd"/>
            <w:r w:rsidRPr="00BA0BEF">
              <w:rPr>
                <w:rFonts w:cs="Arial"/>
                <w:sz w:val="20"/>
                <w:szCs w:val="20"/>
              </w:rPr>
              <w:t xml:space="preserve"> Α4 &amp; Α3</w:t>
            </w:r>
          </w:p>
          <w:p w:rsidR="00464504" w:rsidRPr="00BA0BEF" w:rsidRDefault="00464504" w:rsidP="00464504">
            <w:pPr>
              <w:numPr>
                <w:ilvl w:val="1"/>
                <w:numId w:val="1"/>
              </w:numPr>
              <w:suppressAutoHyphens w:val="0"/>
              <w:spacing w:before="40" w:after="40" w:line="300" w:lineRule="exact"/>
              <w:ind w:left="459"/>
              <w:jc w:val="left"/>
              <w:rPr>
                <w:rFonts w:cs="Arial"/>
                <w:sz w:val="20"/>
                <w:szCs w:val="20"/>
                <w:lang w:val="el-GR"/>
              </w:rPr>
            </w:pPr>
            <w:r w:rsidRPr="00BA0BEF">
              <w:rPr>
                <w:rFonts w:cs="Arial"/>
                <w:sz w:val="20"/>
                <w:szCs w:val="20"/>
                <w:lang w:val="el-GR"/>
              </w:rPr>
              <w:t>Ανοιχτά έγγραφα ανά Διεύθυνση, Τμήμα, Υπάλληλο</w:t>
            </w:r>
          </w:p>
          <w:p w:rsidR="00464504" w:rsidRPr="00BA0BEF" w:rsidRDefault="00464504" w:rsidP="00464504">
            <w:pPr>
              <w:numPr>
                <w:ilvl w:val="1"/>
                <w:numId w:val="1"/>
              </w:numPr>
              <w:suppressAutoHyphens w:val="0"/>
              <w:spacing w:before="40" w:after="40" w:line="300" w:lineRule="exact"/>
              <w:ind w:left="459"/>
              <w:jc w:val="left"/>
              <w:rPr>
                <w:rFonts w:cs="Arial"/>
                <w:sz w:val="20"/>
                <w:szCs w:val="20"/>
              </w:rPr>
            </w:pPr>
            <w:proofErr w:type="spellStart"/>
            <w:r w:rsidRPr="00BA0BEF">
              <w:rPr>
                <w:rFonts w:cs="Arial"/>
                <w:sz w:val="20"/>
                <w:szCs w:val="20"/>
              </w:rPr>
              <w:t>Έγγραφα</w:t>
            </w:r>
            <w:proofErr w:type="spellEnd"/>
            <w:r w:rsidRPr="00BA0BEF">
              <w:rPr>
                <w:rFonts w:cs="Arial"/>
                <w:sz w:val="20"/>
                <w:szCs w:val="20"/>
              </w:rPr>
              <w:t xml:space="preserve"> </w:t>
            </w:r>
            <w:proofErr w:type="spellStart"/>
            <w:r w:rsidRPr="00BA0BEF">
              <w:rPr>
                <w:rFonts w:cs="Arial"/>
                <w:sz w:val="20"/>
                <w:szCs w:val="20"/>
              </w:rPr>
              <w:t>ανά</w:t>
            </w:r>
            <w:proofErr w:type="spellEnd"/>
            <w:r w:rsidRPr="00BA0BEF">
              <w:rPr>
                <w:rFonts w:cs="Arial"/>
                <w:sz w:val="20"/>
                <w:szCs w:val="20"/>
              </w:rPr>
              <w:t xml:space="preserve"> </w:t>
            </w:r>
            <w:proofErr w:type="spellStart"/>
            <w:r w:rsidRPr="00BA0BEF">
              <w:rPr>
                <w:rFonts w:cs="Arial"/>
                <w:sz w:val="20"/>
                <w:szCs w:val="20"/>
              </w:rPr>
              <w:t>φυσικό</w:t>
            </w:r>
            <w:proofErr w:type="spellEnd"/>
            <w:r w:rsidRPr="00BA0BEF">
              <w:rPr>
                <w:rFonts w:cs="Arial"/>
                <w:sz w:val="20"/>
                <w:szCs w:val="20"/>
              </w:rPr>
              <w:t xml:space="preserve"> </w:t>
            </w:r>
            <w:proofErr w:type="spellStart"/>
            <w:r w:rsidRPr="00BA0BEF">
              <w:rPr>
                <w:rFonts w:cs="Arial"/>
                <w:sz w:val="20"/>
                <w:szCs w:val="20"/>
              </w:rPr>
              <w:t>φάκελο</w:t>
            </w:r>
            <w:proofErr w:type="spellEnd"/>
            <w:r w:rsidRPr="00BA0BEF">
              <w:rPr>
                <w:rFonts w:cs="Arial"/>
                <w:sz w:val="20"/>
                <w:szCs w:val="20"/>
              </w:rPr>
              <w:t xml:space="preserve"> </w:t>
            </w:r>
            <w:proofErr w:type="spellStart"/>
            <w:r w:rsidRPr="00BA0BEF">
              <w:rPr>
                <w:rFonts w:cs="Arial"/>
                <w:sz w:val="20"/>
                <w:szCs w:val="20"/>
              </w:rPr>
              <w:t>αρχειοθέτησης</w:t>
            </w:r>
            <w:proofErr w:type="spellEnd"/>
          </w:p>
          <w:p w:rsidR="00464504" w:rsidRPr="00BA0BEF" w:rsidRDefault="00464504" w:rsidP="00464504">
            <w:pPr>
              <w:numPr>
                <w:ilvl w:val="1"/>
                <w:numId w:val="1"/>
              </w:numPr>
              <w:suppressAutoHyphens w:val="0"/>
              <w:spacing w:before="40" w:after="40" w:line="300" w:lineRule="exact"/>
              <w:ind w:left="459"/>
              <w:jc w:val="left"/>
              <w:rPr>
                <w:rFonts w:cs="Arial"/>
                <w:sz w:val="20"/>
                <w:szCs w:val="20"/>
              </w:rPr>
            </w:pPr>
            <w:proofErr w:type="spellStart"/>
            <w:r w:rsidRPr="00BA0BEF">
              <w:rPr>
                <w:rFonts w:cs="Arial"/>
                <w:sz w:val="20"/>
                <w:szCs w:val="20"/>
              </w:rPr>
              <w:t>Στατιστικά</w:t>
            </w:r>
            <w:proofErr w:type="spellEnd"/>
            <w:r w:rsidRPr="00BA0BEF">
              <w:rPr>
                <w:rFonts w:cs="Arial"/>
                <w:sz w:val="20"/>
                <w:szCs w:val="20"/>
              </w:rPr>
              <w:t xml:space="preserve"> </w:t>
            </w:r>
            <w:proofErr w:type="spellStart"/>
            <w:r w:rsidRPr="00BA0BEF">
              <w:rPr>
                <w:rFonts w:cs="Arial"/>
                <w:sz w:val="20"/>
                <w:szCs w:val="20"/>
              </w:rPr>
              <w:t>τρόπου</w:t>
            </w:r>
            <w:proofErr w:type="spellEnd"/>
            <w:r w:rsidRPr="00BA0BEF">
              <w:rPr>
                <w:rFonts w:cs="Arial"/>
                <w:sz w:val="20"/>
                <w:szCs w:val="20"/>
              </w:rPr>
              <w:t xml:space="preserve"> </w:t>
            </w:r>
            <w:proofErr w:type="spellStart"/>
            <w:r w:rsidRPr="00BA0BEF">
              <w:rPr>
                <w:rFonts w:cs="Arial"/>
                <w:sz w:val="20"/>
                <w:szCs w:val="20"/>
              </w:rPr>
              <w:t>αποστολής</w:t>
            </w:r>
            <w:proofErr w:type="spellEnd"/>
            <w:r w:rsidRPr="00BA0BEF">
              <w:rPr>
                <w:rFonts w:cs="Arial"/>
                <w:sz w:val="20"/>
                <w:szCs w:val="20"/>
              </w:rPr>
              <w:t xml:space="preserve"> </w:t>
            </w:r>
            <w:proofErr w:type="spellStart"/>
            <w:r w:rsidRPr="00BA0BEF">
              <w:rPr>
                <w:rFonts w:cs="Arial"/>
                <w:sz w:val="20"/>
                <w:szCs w:val="20"/>
              </w:rPr>
              <w:t>εξερχόμενων</w:t>
            </w:r>
            <w:proofErr w:type="spellEnd"/>
            <w:r w:rsidRPr="00BA0BEF">
              <w:rPr>
                <w:rFonts w:cs="Arial"/>
                <w:sz w:val="20"/>
                <w:szCs w:val="20"/>
              </w:rPr>
              <w:t xml:space="preserve"> </w:t>
            </w:r>
            <w:proofErr w:type="spellStart"/>
            <w:r w:rsidRPr="00BA0BEF">
              <w:rPr>
                <w:rFonts w:cs="Arial"/>
                <w:sz w:val="20"/>
                <w:szCs w:val="20"/>
              </w:rPr>
              <w:t>εγγράφων</w:t>
            </w:r>
            <w:proofErr w:type="spellEnd"/>
          </w:p>
          <w:p w:rsidR="00464504" w:rsidRPr="00753DA2" w:rsidRDefault="00464504" w:rsidP="00464504">
            <w:pPr>
              <w:numPr>
                <w:ilvl w:val="1"/>
                <w:numId w:val="1"/>
              </w:numPr>
              <w:suppressAutoHyphens w:val="0"/>
              <w:spacing w:before="40" w:after="40" w:line="300" w:lineRule="exact"/>
              <w:ind w:left="459"/>
              <w:jc w:val="left"/>
              <w:rPr>
                <w:rFonts w:cs="Arial"/>
                <w:sz w:val="20"/>
                <w:szCs w:val="20"/>
                <w:lang w:val="el-GR"/>
              </w:rPr>
            </w:pPr>
            <w:r w:rsidRPr="00BA0BEF">
              <w:rPr>
                <w:rFonts w:cs="Arial"/>
                <w:sz w:val="20"/>
                <w:szCs w:val="20"/>
                <w:lang w:val="el-GR"/>
              </w:rPr>
              <w:t>Ημερησία αναφορά ανάθεσης εγγράφων ανά Διεύθυνση, Τμήμα, Υπάλληλο</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lastRenderedPageBreak/>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lastRenderedPageBreak/>
              <w:t>33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Διασύνδεση με το υπάρχον σύστημα της Οικονομικής Διαχείρισης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34</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Απόδοση αριθμού πρωτοκόλλου σε Αποφάσεις Ανάληψης Υποχρέωσης, Παραστατικών Δαπανών, Χρηματικών Ενταλμάτων στο υπάρχον σύστημα της Οικονομικής Διαχείρισης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35</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 xml:space="preserve">Διασύνδεση με το υπάρχον σύστημα των </w:t>
            </w:r>
            <w:r w:rsidRPr="00BA0BEF">
              <w:rPr>
                <w:rFonts w:cs="Arial"/>
                <w:sz w:val="20"/>
                <w:szCs w:val="20"/>
              </w:rPr>
              <w:t>Web</w:t>
            </w:r>
            <w:r w:rsidRPr="00BA0BEF">
              <w:rPr>
                <w:rFonts w:cs="Arial"/>
                <w:sz w:val="20"/>
                <w:szCs w:val="20"/>
                <w:lang w:val="el-GR"/>
              </w:rPr>
              <w:t xml:space="preserve"> αδειών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36</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 xml:space="preserve">Απόδοση αριθμού Πρωτοκόλλου κατά την έγκριση ή απόρριψη ηλεκτρονικής αίτησης αδειών προσωπικού στο υπάρχον σύστημα των </w:t>
            </w:r>
            <w:r w:rsidRPr="00BA0BEF">
              <w:rPr>
                <w:rFonts w:cs="Arial"/>
                <w:sz w:val="20"/>
                <w:szCs w:val="20"/>
              </w:rPr>
              <w:t>Web</w:t>
            </w:r>
            <w:r w:rsidRPr="00BA0BEF">
              <w:rPr>
                <w:rFonts w:cs="Arial"/>
                <w:sz w:val="20"/>
                <w:szCs w:val="20"/>
                <w:lang w:val="el-GR"/>
              </w:rPr>
              <w:t xml:space="preserve"> αδειών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37</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753DA2"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Δυνατότητα επέκτασης της ηλεκτρονικής διακίνησης με εισαγωγή βημάτων διαχείρισης διαδικασιών.</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A0793C"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38</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suppressAutoHyphens w:val="0"/>
              <w:spacing w:before="40" w:after="40" w:line="300" w:lineRule="exact"/>
              <w:ind w:left="34"/>
              <w:jc w:val="left"/>
              <w:rPr>
                <w:rFonts w:cs="Arial"/>
                <w:sz w:val="20"/>
                <w:szCs w:val="20"/>
                <w:lang w:val="el-GR"/>
              </w:rPr>
            </w:pPr>
            <w:r w:rsidRPr="00BA0BEF">
              <w:rPr>
                <w:rFonts w:cs="Arial"/>
                <w:sz w:val="20"/>
                <w:szCs w:val="20"/>
                <w:lang w:val="el-GR"/>
              </w:rPr>
              <w:t>Δυνατότητα για διασύνδεση και συνεργασία (π.χ. λήψη αριθμού πρωτοκόλλου) με άλλα, υφιστάμενα ή μελλοντικά πληροφοριακά συστήματα του Ιδρύματος ή ανώτερης διοικητικής μονάδας.</w:t>
            </w:r>
          </w:p>
          <w:p w:rsidR="00464504" w:rsidRPr="00753DA2" w:rsidRDefault="00464504" w:rsidP="00DC4B08">
            <w:pPr>
              <w:suppressAutoHyphens w:val="0"/>
              <w:spacing w:before="40" w:after="40" w:line="300" w:lineRule="exact"/>
              <w:ind w:left="34"/>
              <w:jc w:val="left"/>
              <w:rPr>
                <w:rFonts w:cs="Arial"/>
                <w:sz w:val="20"/>
                <w:szCs w:val="20"/>
                <w:lang w:val="el-GR"/>
              </w:rPr>
            </w:pP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A0793C" w:rsidRDefault="00464504" w:rsidP="00DC4B08">
            <w:pPr>
              <w:jc w:val="right"/>
              <w:rPr>
                <w:rFonts w:cs="Arial"/>
                <w:color w:val="000000"/>
                <w:szCs w:val="22"/>
                <w:lang w:val="el-GR"/>
              </w:rPr>
            </w:pPr>
          </w:p>
        </w:tc>
      </w:tr>
      <w:tr w:rsidR="00464504" w:rsidRPr="009C365A" w:rsidTr="00DC4B08">
        <w:trPr>
          <w:trHeight w:val="398"/>
        </w:trPr>
        <w:tc>
          <w:tcPr>
            <w:tcW w:w="9072" w:type="dxa"/>
            <w:gridSpan w:val="5"/>
            <w:tcBorders>
              <w:top w:val="single" w:sz="8" w:space="0" w:color="auto"/>
              <w:left w:val="single" w:sz="8" w:space="0" w:color="auto"/>
              <w:bottom w:val="single" w:sz="8" w:space="0" w:color="auto"/>
              <w:right w:val="single" w:sz="8" w:space="0" w:color="auto"/>
            </w:tcBorders>
            <w:vAlign w:val="center"/>
          </w:tcPr>
          <w:p w:rsidR="00464504" w:rsidRPr="00BE3C0E" w:rsidRDefault="00464504" w:rsidP="00DC4B08">
            <w:pPr>
              <w:jc w:val="left"/>
              <w:rPr>
                <w:rFonts w:cs="Arial"/>
                <w:color w:val="000000"/>
                <w:szCs w:val="22"/>
              </w:rPr>
            </w:pPr>
            <w:r w:rsidRPr="00272325">
              <w:rPr>
                <w:rFonts w:cs="Arial"/>
                <w:b/>
                <w:sz w:val="20"/>
                <w:szCs w:val="20"/>
              </w:rPr>
              <w:t xml:space="preserve">Β. </w:t>
            </w:r>
            <w:proofErr w:type="spellStart"/>
            <w:r w:rsidRPr="00272325">
              <w:rPr>
                <w:rFonts w:cs="Arial"/>
                <w:b/>
                <w:sz w:val="20"/>
                <w:szCs w:val="20"/>
              </w:rPr>
              <w:t>Εγκατάσταση</w:t>
            </w:r>
            <w:proofErr w:type="spellEnd"/>
            <w:r w:rsidRPr="00272325">
              <w:rPr>
                <w:rFonts w:cs="Arial"/>
                <w:b/>
                <w:sz w:val="20"/>
                <w:szCs w:val="20"/>
              </w:rPr>
              <w:t xml:space="preserve"> – </w:t>
            </w:r>
            <w:proofErr w:type="spellStart"/>
            <w:r w:rsidRPr="00272325">
              <w:rPr>
                <w:rFonts w:cs="Arial"/>
                <w:b/>
                <w:sz w:val="20"/>
                <w:szCs w:val="20"/>
              </w:rPr>
              <w:t>Παραμετροποίηση</w:t>
            </w:r>
            <w:proofErr w:type="spellEnd"/>
            <w:r w:rsidRPr="00272325">
              <w:rPr>
                <w:rFonts w:cs="Arial"/>
                <w:b/>
                <w:sz w:val="20"/>
                <w:szCs w:val="20"/>
              </w:rPr>
              <w:t xml:space="preserve"> – </w:t>
            </w:r>
            <w:proofErr w:type="spellStart"/>
            <w:r w:rsidRPr="00272325">
              <w:rPr>
                <w:rFonts w:cs="Arial"/>
                <w:b/>
                <w:sz w:val="20"/>
                <w:szCs w:val="20"/>
              </w:rPr>
              <w:t>Εκπαίδευση</w:t>
            </w:r>
            <w:proofErr w:type="spellEnd"/>
          </w:p>
        </w:tc>
      </w:tr>
      <w:tr w:rsidR="00464504" w:rsidRPr="002A00AE"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ind w:left="-113" w:right="-170"/>
              <w:jc w:val="center"/>
              <w:rPr>
                <w:color w:val="000000"/>
                <w:sz w:val="20"/>
                <w:szCs w:val="20"/>
                <w:lang w:val="en-US"/>
              </w:rPr>
            </w:pPr>
            <w:r>
              <w:rPr>
                <w:color w:val="000000"/>
                <w:sz w:val="20"/>
                <w:szCs w:val="20"/>
                <w:lang w:val="en-US"/>
              </w:rPr>
              <w:t>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840367" w:rsidRDefault="00464504" w:rsidP="00DC4B08">
            <w:pPr>
              <w:suppressAutoHyphens w:val="0"/>
              <w:spacing w:before="120" w:after="40" w:line="300" w:lineRule="exact"/>
              <w:jc w:val="left"/>
              <w:rPr>
                <w:rFonts w:cs="Arial"/>
                <w:szCs w:val="22"/>
                <w:lang w:val="el-GR"/>
              </w:rPr>
            </w:pPr>
            <w:r w:rsidRPr="00BA0BEF">
              <w:rPr>
                <w:rFonts w:cs="Arial"/>
                <w:sz w:val="20"/>
                <w:szCs w:val="20"/>
                <w:lang w:val="el-GR"/>
              </w:rPr>
              <w:t>Η προμήθεια θα περιλαμβάνει όλες τις εργασίες εγκατάστασης και αρχικής παραμετροποίησης του συστήματος, σύμφωνα με τα στοιχεία που θα δοθούν με βάση τις εξειδικευμένες ανάγκες του Ιδρύματος, ώστε το σύστημα να παραδοθεί πλήρως εγκατεστημένο και έτοιμο για λειτουργία στο μηχανογραφικό σύστημα του Ιδρύματος.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2A00AE"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ind w:left="-113" w:right="-170"/>
              <w:jc w:val="center"/>
              <w:rPr>
                <w:color w:val="000000"/>
                <w:sz w:val="20"/>
                <w:szCs w:val="20"/>
                <w:lang w:val="en-US"/>
              </w:rPr>
            </w:pPr>
            <w:r>
              <w:rPr>
                <w:color w:val="000000"/>
                <w:sz w:val="20"/>
                <w:szCs w:val="20"/>
                <w:lang w:val="en-US"/>
              </w:rPr>
              <w:t>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suppressAutoHyphens w:val="0"/>
              <w:spacing w:before="40" w:after="40" w:line="300" w:lineRule="exact"/>
              <w:jc w:val="left"/>
              <w:rPr>
                <w:rFonts w:cs="Arial"/>
                <w:sz w:val="20"/>
                <w:szCs w:val="20"/>
                <w:lang w:val="el-GR"/>
              </w:rPr>
            </w:pPr>
            <w:r w:rsidRPr="00BA0BEF">
              <w:rPr>
                <w:rFonts w:cs="Arial"/>
                <w:sz w:val="20"/>
                <w:szCs w:val="20"/>
                <w:lang w:val="el-GR"/>
              </w:rPr>
              <w:t xml:space="preserve">Η προμήθεια θα περιλαμβάνει επίσης και την εκπαίδευση όλων των χρηστών του συστήματος με τη μορφή σεμιναρίων, τουλάχιστον τριάντα (30) ωρών. Ο ακριβής χρόνος υλοποίησης των σεμιναρίων θα καθορίζεται από το οριστικό πρόγραμμα εκπαίδευσης, το οποίο θα καταρτισθεί σε συνεργασία με το Ίδρυμα. </w:t>
            </w:r>
            <w:r w:rsidRPr="00BA0BEF">
              <w:rPr>
                <w:rFonts w:cs="Arial"/>
                <w:sz w:val="20"/>
                <w:szCs w:val="20"/>
              </w:rPr>
              <w:t xml:space="preserve">Η </w:t>
            </w:r>
            <w:proofErr w:type="spellStart"/>
            <w:r w:rsidRPr="00BA0BEF">
              <w:rPr>
                <w:rFonts w:cs="Arial"/>
                <w:sz w:val="20"/>
                <w:szCs w:val="20"/>
              </w:rPr>
              <w:t>εκπαίδευση</w:t>
            </w:r>
            <w:proofErr w:type="spellEnd"/>
            <w:r w:rsidRPr="00BA0BEF">
              <w:rPr>
                <w:rFonts w:cs="Arial"/>
                <w:sz w:val="20"/>
                <w:szCs w:val="20"/>
              </w:rPr>
              <w:t xml:space="preserve"> </w:t>
            </w:r>
            <w:proofErr w:type="spellStart"/>
            <w:r w:rsidRPr="00BA0BEF">
              <w:rPr>
                <w:rFonts w:cs="Arial"/>
                <w:sz w:val="20"/>
                <w:szCs w:val="20"/>
              </w:rPr>
              <w:t>θα</w:t>
            </w:r>
            <w:proofErr w:type="spellEnd"/>
            <w:r w:rsidRPr="00BA0BEF">
              <w:rPr>
                <w:rFonts w:cs="Arial"/>
                <w:sz w:val="20"/>
                <w:szCs w:val="20"/>
              </w:rPr>
              <w:t xml:space="preserve"> </w:t>
            </w:r>
            <w:proofErr w:type="spellStart"/>
            <w:r w:rsidRPr="00BA0BEF">
              <w:rPr>
                <w:rFonts w:cs="Arial"/>
                <w:sz w:val="20"/>
                <w:szCs w:val="20"/>
              </w:rPr>
              <w:t>πραγματοποιηθεί</w:t>
            </w:r>
            <w:proofErr w:type="spellEnd"/>
            <w:r w:rsidRPr="00BA0BEF">
              <w:rPr>
                <w:rFonts w:cs="Arial"/>
                <w:sz w:val="20"/>
                <w:szCs w:val="20"/>
              </w:rPr>
              <w:t xml:space="preserve"> </w:t>
            </w:r>
            <w:proofErr w:type="spellStart"/>
            <w:r w:rsidRPr="00BA0BEF">
              <w:rPr>
                <w:rFonts w:cs="Arial"/>
                <w:sz w:val="20"/>
                <w:szCs w:val="20"/>
              </w:rPr>
              <w:t>σε</w:t>
            </w:r>
            <w:proofErr w:type="spellEnd"/>
            <w:r w:rsidRPr="00BA0BEF">
              <w:rPr>
                <w:rFonts w:cs="Arial"/>
                <w:sz w:val="20"/>
                <w:szCs w:val="20"/>
              </w:rPr>
              <w:t xml:space="preserve"> </w:t>
            </w:r>
            <w:proofErr w:type="spellStart"/>
            <w:r w:rsidRPr="00BA0BEF">
              <w:rPr>
                <w:rFonts w:cs="Arial"/>
                <w:sz w:val="20"/>
                <w:szCs w:val="20"/>
              </w:rPr>
              <w:t>χώρους</w:t>
            </w:r>
            <w:proofErr w:type="spellEnd"/>
            <w:r w:rsidRPr="00BA0BEF">
              <w:rPr>
                <w:rFonts w:cs="Arial"/>
                <w:sz w:val="20"/>
                <w:szCs w:val="20"/>
              </w:rPr>
              <w:t xml:space="preserve"> </w:t>
            </w:r>
            <w:proofErr w:type="spellStart"/>
            <w:r w:rsidRPr="00BA0BEF">
              <w:rPr>
                <w:rFonts w:cs="Arial"/>
                <w:sz w:val="20"/>
                <w:szCs w:val="20"/>
              </w:rPr>
              <w:t>του</w:t>
            </w:r>
            <w:proofErr w:type="spellEnd"/>
            <w:r w:rsidRPr="00BA0BEF">
              <w:rPr>
                <w:rFonts w:cs="Arial"/>
                <w:sz w:val="20"/>
                <w:szCs w:val="20"/>
              </w:rPr>
              <w:t xml:space="preserve"> </w:t>
            </w:r>
            <w:proofErr w:type="spellStart"/>
            <w:r w:rsidRPr="00BA0BEF">
              <w:rPr>
                <w:rFonts w:cs="Arial"/>
                <w:sz w:val="20"/>
                <w:szCs w:val="20"/>
              </w:rPr>
              <w:lastRenderedPageBreak/>
              <w:t>Ιδρύματος</w:t>
            </w:r>
            <w:proofErr w:type="spellEnd"/>
            <w:r w:rsidRPr="00BA0BEF">
              <w:rPr>
                <w:rFonts w:cs="Arial"/>
                <w:sz w:val="20"/>
                <w:szCs w:val="20"/>
              </w:rPr>
              <w:t>.</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lastRenderedPageBreak/>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lastRenderedPageBreak/>
              <w:t>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BA0BEF"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Με την ολοκλήρωση της εκπαίδευσης θα παραδοθούν τα τεχνικά εγχειρίδια χρήσης του συστήματος. Στους διαχειριστές του συστήματος θα παραδοθούν όλα τα προβλεπόμενα τεχνικά εγχειρίδια και τεύχη τεκμηρίωσης.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bl>
    <w:p w:rsidR="00464504" w:rsidRDefault="00464504" w:rsidP="00464504">
      <w:r>
        <w:br w:type="page"/>
      </w:r>
    </w:p>
    <w:tbl>
      <w:tblPr>
        <w:tblW w:w="9072" w:type="dxa"/>
        <w:tblInd w:w="108" w:type="dxa"/>
        <w:tblLayout w:type="fixed"/>
        <w:tblLook w:val="00A0"/>
      </w:tblPr>
      <w:tblGrid>
        <w:gridCol w:w="709"/>
        <w:gridCol w:w="4820"/>
        <w:gridCol w:w="992"/>
        <w:gridCol w:w="1134"/>
        <w:gridCol w:w="1417"/>
      </w:tblGrid>
      <w:tr w:rsidR="00464504" w:rsidRPr="00464504" w:rsidTr="00DC4B08">
        <w:trPr>
          <w:trHeight w:val="398"/>
        </w:trPr>
        <w:tc>
          <w:tcPr>
            <w:tcW w:w="9072" w:type="dxa"/>
            <w:gridSpan w:val="5"/>
            <w:tcBorders>
              <w:top w:val="single" w:sz="8" w:space="0" w:color="auto"/>
              <w:left w:val="single" w:sz="8" w:space="0" w:color="auto"/>
              <w:bottom w:val="single" w:sz="8" w:space="0" w:color="auto"/>
              <w:right w:val="single" w:sz="8" w:space="0" w:color="auto"/>
            </w:tcBorders>
            <w:vAlign w:val="center"/>
          </w:tcPr>
          <w:p w:rsidR="00464504" w:rsidRPr="0068564E" w:rsidRDefault="00464504" w:rsidP="00DC4B08">
            <w:pPr>
              <w:jc w:val="left"/>
              <w:rPr>
                <w:rFonts w:cs="Arial"/>
                <w:b/>
                <w:sz w:val="20"/>
                <w:szCs w:val="20"/>
                <w:lang w:val="el-GR"/>
              </w:rPr>
            </w:pPr>
            <w:r w:rsidRPr="00272325">
              <w:rPr>
                <w:rFonts w:cs="Arial"/>
                <w:b/>
                <w:sz w:val="20"/>
                <w:szCs w:val="20"/>
                <w:lang w:val="el-GR"/>
              </w:rPr>
              <w:lastRenderedPageBreak/>
              <w:t>Γ. Συντήρηση - Τεχνική υποστήριξη</w:t>
            </w:r>
          </w:p>
          <w:p w:rsidR="00464504" w:rsidRPr="00D82582" w:rsidRDefault="00464504" w:rsidP="00DC4B08">
            <w:pPr>
              <w:spacing w:before="120" w:after="60" w:line="300" w:lineRule="exact"/>
              <w:rPr>
                <w:rFonts w:cs="Arial"/>
                <w:color w:val="000000"/>
                <w:szCs w:val="22"/>
                <w:lang w:val="el-GR"/>
              </w:rPr>
            </w:pPr>
            <w:r w:rsidRPr="00272325">
              <w:rPr>
                <w:rFonts w:cs="Arial"/>
                <w:sz w:val="20"/>
                <w:szCs w:val="20"/>
                <w:lang w:val="el-GR"/>
              </w:rPr>
              <w:t>Με την ολοκλήρωση της εγκατάστασης και της παραμετροποίησης θα παρέχονται υπηρεσίες συντήρησης και τεχνικής υποστήριξης για ένα (1) έτος, με τον ανάδοχο να είναι κατ’ ελάχιστο υποχρεωμένος:</w:t>
            </w:r>
          </w:p>
        </w:tc>
      </w:tr>
      <w:tr w:rsidR="00464504" w:rsidRPr="002A00AE"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Pr="00D82582" w:rsidRDefault="00464504" w:rsidP="00DC4B08">
            <w:pPr>
              <w:ind w:left="-113" w:right="-170"/>
              <w:jc w:val="center"/>
              <w:rPr>
                <w:color w:val="000000"/>
                <w:sz w:val="20"/>
                <w:szCs w:val="20"/>
                <w:lang w:val="en-US"/>
              </w:rPr>
            </w:pPr>
            <w:r>
              <w:rPr>
                <w:color w:val="000000"/>
                <w:sz w:val="20"/>
                <w:szCs w:val="20"/>
                <w:lang w:val="en-US"/>
              </w:rPr>
              <w:t>1</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840367" w:rsidRDefault="00464504" w:rsidP="00DC4B08">
            <w:pPr>
              <w:suppressAutoHyphens w:val="0"/>
              <w:spacing w:before="40" w:after="40" w:line="300" w:lineRule="exact"/>
              <w:jc w:val="left"/>
              <w:rPr>
                <w:rFonts w:cs="Arial"/>
                <w:szCs w:val="22"/>
                <w:lang w:val="el-GR"/>
              </w:rPr>
            </w:pPr>
            <w:r w:rsidRPr="00272325">
              <w:rPr>
                <w:rFonts w:cs="Arial"/>
                <w:sz w:val="20"/>
                <w:szCs w:val="20"/>
                <w:lang w:val="el-GR"/>
              </w:rPr>
              <w:t>Να αποκαθιστά δωρεάν, κάθε αποδεδειγμένη βλάβη του λογισμικού.</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2</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 xml:space="preserve">Να παρέχει δωρεάν τις νέες εκδόσεις των </w:t>
            </w:r>
            <w:proofErr w:type="spellStart"/>
            <w:r w:rsidRPr="00272325">
              <w:rPr>
                <w:rFonts w:cs="Arial"/>
                <w:sz w:val="20"/>
                <w:szCs w:val="20"/>
                <w:lang w:val="el-GR"/>
              </w:rPr>
              <w:t>εφαρμογώνκαι</w:t>
            </w:r>
            <w:proofErr w:type="spellEnd"/>
            <w:r w:rsidRPr="00272325">
              <w:rPr>
                <w:rFonts w:cs="Arial"/>
                <w:sz w:val="20"/>
                <w:szCs w:val="20"/>
                <w:lang w:val="el-GR"/>
              </w:rPr>
              <w:t xml:space="preserve"> με υποχρέωση της εταιρείας να εκδίδει νέες εκδόσεις κάθε φορά που θα υπάρξει αλλαγή θεσμικού πλαισίου.</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3</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Να παρέχει τις ενημερωμένες εκδόσεις των εγχειριδίων χρήσης.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4</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Να παρέχει τηλεφωνική υποστήριξη στους χρήστες (</w:t>
            </w:r>
            <w:r w:rsidRPr="00272325">
              <w:rPr>
                <w:rFonts w:cs="Arial"/>
                <w:sz w:val="20"/>
                <w:szCs w:val="20"/>
              </w:rPr>
              <w:t>HELP</w:t>
            </w:r>
            <w:r w:rsidRPr="00272325">
              <w:rPr>
                <w:rFonts w:cs="Arial"/>
                <w:sz w:val="20"/>
                <w:szCs w:val="20"/>
                <w:lang w:val="el-GR"/>
              </w:rPr>
              <w:t xml:space="preserve"> </w:t>
            </w:r>
            <w:r w:rsidRPr="00272325">
              <w:rPr>
                <w:rFonts w:cs="Arial"/>
                <w:sz w:val="20"/>
                <w:szCs w:val="20"/>
              </w:rPr>
              <w:t>DESK</w:t>
            </w:r>
            <w:r w:rsidRPr="00272325">
              <w:rPr>
                <w:rFonts w:cs="Arial"/>
                <w:sz w:val="20"/>
                <w:szCs w:val="20"/>
                <w:lang w:val="el-GR"/>
              </w:rPr>
              <w:t>).</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5</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 xml:space="preserve">Να παρέχει πρόσβαση στο </w:t>
            </w:r>
            <w:r w:rsidRPr="00272325">
              <w:rPr>
                <w:rFonts w:cs="Arial"/>
                <w:sz w:val="20"/>
                <w:szCs w:val="20"/>
              </w:rPr>
              <w:t>site</w:t>
            </w:r>
            <w:r w:rsidRPr="00272325">
              <w:rPr>
                <w:rFonts w:cs="Arial"/>
                <w:sz w:val="20"/>
                <w:szCs w:val="20"/>
                <w:lang w:val="el-GR"/>
              </w:rPr>
              <w:t xml:space="preserve"> της εταιρείας και στο σύστημα ηλεκτρονικής υποστήριξης.</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r w:rsidR="00464504" w:rsidRPr="00D82582" w:rsidTr="00DC4B08">
        <w:trPr>
          <w:trHeight w:val="398"/>
        </w:trPr>
        <w:tc>
          <w:tcPr>
            <w:tcW w:w="709" w:type="dxa"/>
            <w:tcBorders>
              <w:top w:val="single" w:sz="8" w:space="0" w:color="auto"/>
              <w:left w:val="single" w:sz="8" w:space="0" w:color="auto"/>
              <w:bottom w:val="single" w:sz="8" w:space="0" w:color="auto"/>
              <w:right w:val="single" w:sz="8" w:space="0" w:color="auto"/>
            </w:tcBorders>
            <w:vAlign w:val="center"/>
          </w:tcPr>
          <w:p w:rsidR="00464504" w:rsidRDefault="00464504" w:rsidP="00DC4B08">
            <w:pPr>
              <w:ind w:left="-113" w:right="-170"/>
              <w:jc w:val="center"/>
              <w:rPr>
                <w:color w:val="000000"/>
                <w:sz w:val="20"/>
                <w:szCs w:val="20"/>
                <w:lang w:val="en-US"/>
              </w:rPr>
            </w:pPr>
            <w:r>
              <w:rPr>
                <w:color w:val="000000"/>
                <w:sz w:val="20"/>
                <w:szCs w:val="20"/>
                <w:lang w:val="en-US"/>
              </w:rPr>
              <w:t>6</w:t>
            </w:r>
          </w:p>
        </w:tc>
        <w:tc>
          <w:tcPr>
            <w:tcW w:w="4820" w:type="dxa"/>
            <w:tcBorders>
              <w:top w:val="single" w:sz="8" w:space="0" w:color="auto"/>
              <w:left w:val="single" w:sz="8" w:space="0" w:color="auto"/>
              <w:bottom w:val="single" w:sz="8" w:space="0" w:color="auto"/>
              <w:right w:val="single" w:sz="8" w:space="0" w:color="auto"/>
            </w:tcBorders>
            <w:vAlign w:val="center"/>
          </w:tcPr>
          <w:p w:rsidR="00464504" w:rsidRPr="00272325" w:rsidRDefault="00464504" w:rsidP="00DC4B08">
            <w:pPr>
              <w:suppressAutoHyphens w:val="0"/>
              <w:spacing w:before="40" w:after="40" w:line="300" w:lineRule="exact"/>
              <w:jc w:val="left"/>
              <w:rPr>
                <w:rFonts w:cs="Arial"/>
                <w:sz w:val="20"/>
                <w:szCs w:val="20"/>
                <w:lang w:val="el-GR"/>
              </w:rPr>
            </w:pPr>
            <w:r w:rsidRPr="00272325">
              <w:rPr>
                <w:rFonts w:cs="Arial"/>
                <w:sz w:val="20"/>
                <w:szCs w:val="20"/>
                <w:lang w:val="el-GR"/>
              </w:rPr>
              <w:t>Να παρέχει απομακρυσμένη παρεμβατική υποστήριξη.</w:t>
            </w:r>
          </w:p>
        </w:tc>
        <w:tc>
          <w:tcPr>
            <w:tcW w:w="992" w:type="dxa"/>
            <w:tcBorders>
              <w:top w:val="single" w:sz="8" w:space="0" w:color="auto"/>
              <w:left w:val="nil"/>
              <w:bottom w:val="single" w:sz="8" w:space="0" w:color="auto"/>
              <w:right w:val="single" w:sz="8" w:space="0" w:color="auto"/>
            </w:tcBorders>
            <w:noWrap/>
            <w:vAlign w:val="center"/>
          </w:tcPr>
          <w:p w:rsidR="00464504" w:rsidRPr="004C5B3D" w:rsidRDefault="00464504" w:rsidP="00DC4B08">
            <w:pPr>
              <w:ind w:left="-113" w:right="-170"/>
              <w:jc w:val="center"/>
              <w:rPr>
                <w:color w:val="000000"/>
                <w:sz w:val="20"/>
                <w:szCs w:val="20"/>
                <w:lang w:val="el-GR"/>
              </w:rPr>
            </w:pPr>
            <w:r w:rsidRPr="004C5B3D">
              <w:rPr>
                <w:color w:val="000000"/>
                <w:sz w:val="20"/>
                <w:szCs w:val="20"/>
                <w:lang w:val="el-GR"/>
              </w:rPr>
              <w:t>ΝΑΙ</w:t>
            </w:r>
          </w:p>
        </w:tc>
        <w:tc>
          <w:tcPr>
            <w:tcW w:w="1134"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ind w:left="-113" w:right="-170"/>
              <w:jc w:val="center"/>
              <w:rPr>
                <w:color w:val="000000"/>
                <w:spacing w:val="-12"/>
                <w:sz w:val="18"/>
                <w:szCs w:val="18"/>
                <w:lang w:val="el-GR"/>
              </w:rPr>
            </w:pPr>
          </w:p>
        </w:tc>
        <w:tc>
          <w:tcPr>
            <w:tcW w:w="1417" w:type="dxa"/>
            <w:tcBorders>
              <w:top w:val="single" w:sz="8" w:space="0" w:color="auto"/>
              <w:left w:val="nil"/>
              <w:bottom w:val="single" w:sz="8" w:space="0" w:color="auto"/>
              <w:right w:val="single" w:sz="8" w:space="0" w:color="auto"/>
            </w:tcBorders>
            <w:noWrap/>
            <w:vAlign w:val="center"/>
          </w:tcPr>
          <w:p w:rsidR="00464504" w:rsidRPr="002A00AE" w:rsidRDefault="00464504" w:rsidP="00DC4B08">
            <w:pPr>
              <w:jc w:val="right"/>
              <w:rPr>
                <w:rFonts w:cs="Arial"/>
                <w:color w:val="000000"/>
                <w:szCs w:val="22"/>
                <w:lang w:val="el-GR"/>
              </w:rPr>
            </w:pPr>
          </w:p>
        </w:tc>
      </w:tr>
    </w:tbl>
    <w:p w:rsidR="00464504" w:rsidRDefault="00464504" w:rsidP="00464504">
      <w:pPr>
        <w:spacing w:before="57" w:after="57"/>
        <w:rPr>
          <w:lang w:val="el-GR"/>
        </w:rPr>
      </w:pPr>
    </w:p>
    <w:p w:rsidR="00045A02" w:rsidRDefault="00045A02"/>
    <w:sectPr w:rsidR="00045A02" w:rsidSect="00045A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1F2B"/>
    <w:multiLevelType w:val="hybridMultilevel"/>
    <w:tmpl w:val="FB28BD82"/>
    <w:lvl w:ilvl="0" w:tplc="0408000F">
      <w:start w:val="1"/>
      <w:numFmt w:val="decimal"/>
      <w:lvlText w:val="%1."/>
      <w:lvlJc w:val="left"/>
      <w:pPr>
        <w:ind w:left="720" w:hanging="360"/>
      </w:pPr>
    </w:lvl>
    <w:lvl w:ilvl="1" w:tplc="388EF55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64504"/>
    <w:rsid w:val="00045A02"/>
    <w:rsid w:val="004645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04"/>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464504"/>
    <w:pPr>
      <w:spacing w:after="60"/>
    </w:pPr>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6788</Characters>
  <Application>Microsoft Office Word</Application>
  <DocSecurity>0</DocSecurity>
  <Lines>56</Lines>
  <Paragraphs>16</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2018-12-06T11:53:00Z</dcterms:created>
  <dcterms:modified xsi:type="dcterms:W3CDTF">2018-12-06T11:54:00Z</dcterms:modified>
</cp:coreProperties>
</file>